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01" w:rsidRDefault="00BC424C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985D01" w:rsidRDefault="00BC424C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985D01" w:rsidRDefault="00985D01">
      <w:pPr>
        <w:ind w:left="-113" w:firstLine="821"/>
        <w:jc w:val="right"/>
        <w:rPr>
          <w:rFonts w:cs="Tahoma"/>
        </w:rPr>
      </w:pPr>
    </w:p>
    <w:p w:rsidR="00985D01" w:rsidRDefault="00BC424C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985D01" w:rsidRDefault="00BC424C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УТВЕРЖДАЮ</w:t>
      </w:r>
      <w:r w:rsidR="00BF1725">
        <w:rPr>
          <w:rFonts w:cs="Tahoma"/>
          <w:b/>
        </w:rPr>
        <w:t xml:space="preserve"> </w:t>
      </w:r>
    </w:p>
    <w:p w:rsidR="00985D01" w:rsidRDefault="00BC424C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985D01" w:rsidRDefault="00BC424C">
      <w:pPr>
        <w:jc w:val="right"/>
      </w:pPr>
      <w:r>
        <w:rPr>
          <w:rFonts w:cs="Tahoma"/>
        </w:rPr>
        <w:t>ООО «Самарские коммунальные системы»</w:t>
      </w:r>
    </w:p>
    <w:p w:rsidR="00985D01" w:rsidRDefault="00985D01">
      <w:pPr>
        <w:ind w:left="6973" w:hanging="7080"/>
        <w:jc w:val="right"/>
        <w:rPr>
          <w:rFonts w:cs="Tahoma"/>
        </w:rPr>
      </w:pPr>
    </w:p>
    <w:p w:rsidR="00985D01" w:rsidRDefault="00BC424C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985D01" w:rsidRDefault="00985D01">
      <w:pPr>
        <w:ind w:left="7080" w:hanging="7080"/>
        <w:jc w:val="center"/>
        <w:rPr>
          <w:rFonts w:cs="Tahoma"/>
        </w:rPr>
      </w:pPr>
    </w:p>
    <w:p w:rsidR="00985D01" w:rsidRDefault="00985D01">
      <w:pPr>
        <w:rPr>
          <w:rFonts w:cs="Tahoma"/>
        </w:rPr>
      </w:pPr>
    </w:p>
    <w:p w:rsidR="00985D01" w:rsidRDefault="00985D01">
      <w:pPr>
        <w:rPr>
          <w:rFonts w:cs="Tahoma"/>
        </w:rPr>
      </w:pPr>
    </w:p>
    <w:p w:rsidR="00985D01" w:rsidRDefault="00BC424C">
      <w:pPr>
        <w:pStyle w:val="11"/>
      </w:pPr>
      <w:r>
        <w:rPr>
          <w:rFonts w:ascii="Times New Roman" w:hAnsi="Times New Roman" w:cs="Tahoma"/>
        </w:rPr>
        <w:t>ТЕХНИ</w:t>
      </w:r>
      <w:r w:rsidR="00ED6DE6">
        <w:rPr>
          <w:rFonts w:ascii="Times New Roman" w:hAnsi="Times New Roman" w:cs="Tahoma"/>
        </w:rPr>
        <w:t>ЧЕСКОЕ ЗАДАНИЕ № СКС-2021-</w:t>
      </w:r>
      <w:r w:rsidR="007D32BC">
        <w:rPr>
          <w:rFonts w:ascii="Times New Roman" w:hAnsi="Times New Roman" w:cs="Tahoma"/>
        </w:rPr>
        <w:t>Х</w:t>
      </w:r>
      <w:r w:rsidR="00ED6DE6">
        <w:rPr>
          <w:rFonts w:ascii="Times New Roman" w:hAnsi="Times New Roman" w:cs="Tahoma"/>
        </w:rPr>
        <w:t>В-ИП-6.1.19</w:t>
      </w:r>
      <w:r w:rsidR="003477CD">
        <w:rPr>
          <w:rFonts w:ascii="Times New Roman" w:hAnsi="Times New Roman" w:cs="Tahoma"/>
        </w:rPr>
        <w:t>.</w:t>
      </w:r>
      <w:r w:rsidR="00BF708E">
        <w:rPr>
          <w:rFonts w:ascii="Times New Roman" w:hAnsi="Times New Roman" w:cs="Tahoma"/>
        </w:rPr>
        <w:t>2.</w:t>
      </w:r>
      <w:r w:rsidR="003477CD">
        <w:rPr>
          <w:rFonts w:ascii="Times New Roman" w:hAnsi="Times New Roman" w:cs="Tahoma"/>
        </w:rPr>
        <w:t>6</w:t>
      </w:r>
    </w:p>
    <w:p w:rsidR="00985D01" w:rsidRDefault="00985D01">
      <w:pPr>
        <w:pStyle w:val="11"/>
        <w:rPr>
          <w:rFonts w:cs="Tahoma"/>
        </w:rPr>
      </w:pPr>
    </w:p>
    <w:p w:rsidR="00985D01" w:rsidRDefault="00BC424C">
      <w:pPr>
        <w:jc w:val="center"/>
      </w:pPr>
      <w:r>
        <w:rPr>
          <w:rFonts w:cs="Tahoma"/>
        </w:rPr>
        <w:t>На выполнение строительно-монтажных работ по объекту</w:t>
      </w:r>
      <w:r w:rsidR="000A470D">
        <w:rPr>
          <w:rFonts w:cs="Tahoma"/>
        </w:rPr>
        <w:t xml:space="preserve"> технологического присоединения</w:t>
      </w:r>
      <w:r>
        <w:rPr>
          <w:rFonts w:cs="Tahoma"/>
        </w:rPr>
        <w:t xml:space="preserve">: </w:t>
      </w:r>
    </w:p>
    <w:p w:rsidR="00985D01" w:rsidRDefault="00403A2C" w:rsidP="00B209BD">
      <w:pPr>
        <w:ind w:left="-426"/>
        <w:jc w:val="center"/>
      </w:pPr>
      <w:bookmarkStart w:id="0" w:name="__DdeLink__370_3344298116"/>
      <w:bookmarkEnd w:id="0"/>
      <w:r>
        <w:rPr>
          <w:color w:val="000000"/>
          <w:lang w:eastAsia="zh-CN"/>
        </w:rPr>
        <w:t xml:space="preserve"> </w:t>
      </w:r>
      <w:proofErr w:type="gramStart"/>
      <w:r w:rsidR="008D7CD3">
        <w:rPr>
          <w:color w:val="000000"/>
          <w:lang w:eastAsia="zh-CN"/>
        </w:rPr>
        <w:t>«Водопроводная линия Дн-315мм по ул. Ближняя от водовода Д-500мм по ул. Заводское шоссе до здания по ул. Ближняя</w:t>
      </w:r>
      <w:r w:rsidR="001667D8">
        <w:rPr>
          <w:color w:val="000000"/>
          <w:lang w:eastAsia="zh-CN"/>
        </w:rPr>
        <w:t>,</w:t>
      </w:r>
      <w:r w:rsidR="008D7CD3">
        <w:rPr>
          <w:color w:val="000000"/>
          <w:lang w:eastAsia="zh-CN"/>
        </w:rPr>
        <w:t xml:space="preserve"> 3к4, с </w:t>
      </w:r>
      <w:proofErr w:type="spellStart"/>
      <w:r w:rsidR="008D7CD3">
        <w:rPr>
          <w:color w:val="000000"/>
          <w:lang w:eastAsia="zh-CN"/>
        </w:rPr>
        <w:t>закольцовкой</w:t>
      </w:r>
      <w:proofErr w:type="spellEnd"/>
      <w:r w:rsidR="008D7CD3">
        <w:rPr>
          <w:color w:val="000000"/>
          <w:lang w:eastAsia="zh-CN"/>
        </w:rPr>
        <w:t xml:space="preserve"> с водопроводом Д-200 по ул. Ближняя и далее водопроводная линия Дн-315 по проезду от водопровода Д-315мм на </w:t>
      </w:r>
      <w:proofErr w:type="spellStart"/>
      <w:r w:rsidR="008D7CD3">
        <w:rPr>
          <w:color w:val="000000"/>
          <w:lang w:eastAsia="zh-CN"/>
        </w:rPr>
        <w:t>промплощадку</w:t>
      </w:r>
      <w:proofErr w:type="spellEnd"/>
      <w:r w:rsidR="008D7CD3">
        <w:rPr>
          <w:color w:val="000000"/>
          <w:lang w:eastAsia="zh-CN"/>
        </w:rPr>
        <w:t>, расположенного по адресу: г. Самара, Советский район, проезд Мальцева, 9</w:t>
      </w:r>
      <w:r w:rsidR="00BC424C">
        <w:rPr>
          <w:color w:val="000000"/>
          <w:lang w:eastAsia="zh-CN"/>
        </w:rPr>
        <w:t>»</w:t>
      </w:r>
      <w:proofErr w:type="gramEnd"/>
    </w:p>
    <w:p w:rsidR="00985D01" w:rsidRDefault="00985D01">
      <w:pPr>
        <w:jc w:val="center"/>
        <w:rPr>
          <w:rFonts w:cs="Tahoma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985D01" w:rsidRPr="008C395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85D01" w:rsidRDefault="00BC424C"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 w:rsidR="00985D01" w:rsidRPr="00990F12" w:rsidRDefault="00BC424C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</w:t>
            </w:r>
            <w:r w:rsidR="00880158">
              <w:rPr>
                <w:rFonts w:ascii="Times New Roman" w:hAnsi="Times New Roman" w:cs="Tahoma"/>
                <w:bCs/>
              </w:rPr>
              <w:t>нтрализованной системе</w:t>
            </w:r>
            <w:r w:rsidR="00797551">
              <w:rPr>
                <w:rFonts w:ascii="Times New Roman" w:hAnsi="Times New Roman" w:cs="Tahoma"/>
                <w:bCs/>
              </w:rPr>
              <w:t xml:space="preserve"> холодного</w:t>
            </w:r>
            <w:r w:rsidR="00880158">
              <w:rPr>
                <w:rFonts w:ascii="Times New Roman" w:hAnsi="Times New Roman" w:cs="Tahoma"/>
                <w:bCs/>
              </w:rPr>
              <w:t xml:space="preserve"> водоснабж</w:t>
            </w:r>
            <w:r>
              <w:rPr>
                <w:rFonts w:ascii="Times New Roman" w:hAnsi="Times New Roman" w:cs="Tahoma"/>
                <w:bCs/>
              </w:rPr>
              <w:t>ения.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1136DD">
            <w:pPr>
              <w:jc w:val="both"/>
            </w:pPr>
            <w:r>
              <w:rPr>
                <w:rFonts w:cs="Tahoma"/>
                <w:bCs/>
              </w:rPr>
              <w:t>Водопроводная линия</w:t>
            </w:r>
            <w:r w:rsidR="00BA4D3E">
              <w:rPr>
                <w:rFonts w:cs="Tahoma"/>
                <w:bCs/>
              </w:rPr>
              <w:t xml:space="preserve"> для подключения объекта капит</w:t>
            </w:r>
            <w:r>
              <w:rPr>
                <w:rFonts w:cs="Tahoma"/>
                <w:bCs/>
              </w:rPr>
              <w:t>ального строительства к системе</w:t>
            </w:r>
            <w:r w:rsidR="00BA4D3E">
              <w:rPr>
                <w:rFonts w:cs="Tahoma"/>
                <w:bCs/>
              </w:rPr>
              <w:t xml:space="preserve"> водоснабжения</w:t>
            </w:r>
          </w:p>
          <w:p w:rsidR="00985D01" w:rsidRDefault="00BC424C" w:rsidP="00A04DBB">
            <w:pPr>
              <w:keepLines/>
              <w:suppressAutoHyphens/>
              <w:overflowPunct w:val="0"/>
              <w:spacing w:before="28" w:after="28"/>
              <w:ind w:left="57"/>
              <w:jc w:val="both"/>
            </w:pPr>
            <w:r>
              <w:rPr>
                <w:rFonts w:cs="Tahoma"/>
                <w:bCs/>
              </w:rPr>
              <w:t xml:space="preserve">г. Самара, </w:t>
            </w:r>
            <w:r>
              <w:rPr>
                <w:rFonts w:cs="Tahoma"/>
                <w:bCs/>
                <w:color w:val="auto"/>
                <w:kern w:val="2"/>
                <w:lang w:eastAsia="zh-CN"/>
              </w:rPr>
              <w:t>Советский</w:t>
            </w:r>
            <w:r>
              <w:rPr>
                <w:rFonts w:cs="Tahoma"/>
                <w:bCs/>
              </w:rPr>
              <w:t xml:space="preserve"> район, </w:t>
            </w:r>
            <w:r w:rsidR="00A04DBB">
              <w:rPr>
                <w:color w:val="000000"/>
                <w:lang w:eastAsia="zh-CN"/>
              </w:rPr>
              <w:t>проезд Мальцева, 9</w:t>
            </w:r>
            <w:r>
              <w:rPr>
                <w:color w:val="000000"/>
                <w:lang w:eastAsia="zh-CN"/>
              </w:rPr>
              <w:t>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</w:t>
            </w:r>
            <w:r w:rsidR="00880158">
              <w:rPr>
                <w:rFonts w:cs="Tahoma"/>
                <w:bCs/>
              </w:rPr>
              <w:t xml:space="preserve">нтрализованной системе </w:t>
            </w:r>
            <w:r w:rsidR="00797551">
              <w:rPr>
                <w:rFonts w:cs="Tahoma"/>
                <w:bCs/>
              </w:rPr>
              <w:t xml:space="preserve">холодного </w:t>
            </w:r>
            <w:r w:rsidR="00880158">
              <w:rPr>
                <w:rFonts w:cs="Tahoma"/>
                <w:bCs/>
              </w:rPr>
              <w:t>водоснабж</w:t>
            </w:r>
            <w:r>
              <w:rPr>
                <w:rFonts w:cs="Tahoma"/>
                <w:bCs/>
              </w:rPr>
              <w:t>ения.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880158" w:rsidP="006355B8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Устройство водопровод</w:t>
            </w:r>
            <w:r w:rsidR="00BC424C">
              <w:rPr>
                <w:rFonts w:ascii="Times New Roman" w:hAnsi="Times New Roman" w:cs="Tahoma"/>
              </w:rPr>
              <w:t xml:space="preserve">ных сетей </w:t>
            </w:r>
            <w:r w:rsidR="00BC424C">
              <w:rPr>
                <w:rFonts w:ascii="Times New Roman" w:hAnsi="Times New Roman" w:cs="Tahoma"/>
                <w:bCs/>
              </w:rPr>
              <w:t xml:space="preserve">для подключения (технологического присоединения) к </w:t>
            </w:r>
            <w:r w:rsidR="006355B8">
              <w:rPr>
                <w:rFonts w:ascii="Times New Roman" w:hAnsi="Times New Roman" w:cs="Tahoma"/>
                <w:bCs/>
              </w:rPr>
              <w:t xml:space="preserve">централизованной системе </w:t>
            </w:r>
            <w:r w:rsidR="001136DD">
              <w:rPr>
                <w:rFonts w:ascii="Times New Roman" w:hAnsi="Times New Roman" w:cs="Tahoma"/>
                <w:bCs/>
              </w:rPr>
              <w:t xml:space="preserve">холодного </w:t>
            </w:r>
            <w:r w:rsidR="006355B8">
              <w:rPr>
                <w:rFonts w:ascii="Times New Roman" w:hAnsi="Times New Roman" w:cs="Tahoma"/>
                <w:bCs/>
              </w:rPr>
              <w:t>водоснабж</w:t>
            </w:r>
            <w:r w:rsidR="00BC424C">
              <w:rPr>
                <w:rFonts w:ascii="Times New Roman" w:hAnsi="Times New Roman" w:cs="Tahoma"/>
                <w:bCs/>
              </w:rPr>
              <w:t>ения объекта присоединения.</w:t>
            </w:r>
          </w:p>
        </w:tc>
      </w:tr>
      <w:tr w:rsidR="00985D01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262699" w:rsidP="00262699">
            <w:pPr>
              <w:pStyle w:val="22"/>
              <w:tabs>
                <w:tab w:val="left" w:pos="5145"/>
              </w:tabs>
              <w:suppressAutoHyphens/>
              <w:snapToGrid w:val="0"/>
              <w:spacing w:before="28" w:after="28" w:line="240" w:lineRule="auto"/>
              <w:ind w:left="57"/>
              <w:jc w:val="both"/>
            </w:pPr>
            <w:r>
              <w:rPr>
                <w:rFonts w:cs="Tahoma"/>
              </w:rPr>
              <w:t xml:space="preserve">Водопроводные </w:t>
            </w:r>
            <w:r w:rsidR="00BC424C">
              <w:rPr>
                <w:rFonts w:cs="Tahoma"/>
              </w:rPr>
              <w:t>лини</w:t>
            </w:r>
            <w:r>
              <w:rPr>
                <w:rFonts w:cs="Tahoma"/>
              </w:rPr>
              <w:t xml:space="preserve">и диаметром </w:t>
            </w:r>
            <w:proofErr w:type="spellStart"/>
            <w:r>
              <w:rPr>
                <w:rFonts w:cs="Tahoma"/>
              </w:rPr>
              <w:t>Дн</w:t>
            </w:r>
            <w:proofErr w:type="spellEnd"/>
            <w:r>
              <w:rPr>
                <w:rFonts w:cs="Tahoma"/>
              </w:rPr>
              <w:t>=315</w:t>
            </w:r>
            <w:r w:rsidR="00BC424C">
              <w:rPr>
                <w:rFonts w:cs="Tahoma"/>
              </w:rPr>
              <w:t xml:space="preserve"> мм,  </w:t>
            </w:r>
            <w:r>
              <w:rPr>
                <w:rFonts w:cs="Tahoma"/>
              </w:rPr>
              <w:t>общей протяженностью ориентировочно 462,4</w:t>
            </w:r>
            <w:r w:rsidR="00BC424C">
              <w:rPr>
                <w:rFonts w:cs="Tahoma"/>
              </w:rPr>
              <w:t xml:space="preserve"> м.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ascii="Times New Roman" w:hAnsi="Times New Roman" w:cs="Tahoma"/>
              </w:rPr>
              <w:t>Непрерывный</w:t>
            </w:r>
            <w:proofErr w:type="gramEnd"/>
            <w:r w:rsidR="004464A2">
              <w:rPr>
                <w:rFonts w:ascii="Times New Roman" w:hAnsi="Times New Roman" w:cs="Tahoma"/>
              </w:rPr>
              <w:t>, без обслуживающего персонала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  <w:r w:rsidR="004464A2">
              <w:rPr>
                <w:rFonts w:cs="Tahoma"/>
              </w:rPr>
              <w:t xml:space="preserve"> </w:t>
            </w:r>
            <w:r w:rsidR="004464A2">
              <w:t>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985D01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r w:rsidR="00444E76">
              <w:rPr>
                <w:rFonts w:cs="Tahoma"/>
              </w:rPr>
              <w:t>1925-НВ и</w:t>
            </w:r>
            <w:r>
              <w:rPr>
                <w:rFonts w:cs="Tahoma"/>
              </w:rPr>
              <w:t xml:space="preserve"> настоящим ТЗ.</w:t>
            </w:r>
          </w:p>
          <w:p w:rsidR="00985D01" w:rsidRDefault="00BC424C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985D01" w:rsidRDefault="00BC424C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985D01" w:rsidRDefault="00BC424C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985D01" w:rsidRDefault="00BC424C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85D01" w:rsidRDefault="00BC424C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985D01" w:rsidRDefault="00BC424C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985D01" w:rsidRDefault="00BC424C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985D01" w:rsidRDefault="00BC424C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985D01" w:rsidRDefault="00BC424C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85D01" w:rsidRDefault="00BC424C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985D01" w:rsidRDefault="00BC424C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985D01" w:rsidRDefault="00BC424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985D01" w:rsidRDefault="00BC424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985D01" w:rsidRDefault="00BC424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lastRenderedPageBreak/>
              <w:t>собственнику по акту. Закрытие разрешения на производство работ.</w:t>
            </w:r>
          </w:p>
          <w:p w:rsidR="00985D01" w:rsidRDefault="00BC424C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985D01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r>
              <w:t>Поставку материалов осуществляет подрядчик.</w:t>
            </w:r>
          </w:p>
          <w:p w:rsidR="00985D01" w:rsidRDefault="004464A2">
            <w:pPr>
              <w:jc w:val="both"/>
            </w:pPr>
            <w:r w:rsidRPr="004464A2">
              <w:t>Тип и наименование – в соответствии с согласованным проектом. Гарантийный срок на запорную арматуру должен составлять 10 лет.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5D01" w:rsidRDefault="00BC424C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</w:t>
            </w:r>
            <w:r w:rsidR="002F205E">
              <w:rPr>
                <w:rFonts w:cs="Tahoma"/>
              </w:rPr>
              <w:t>строенной сети водоснабж</w:t>
            </w:r>
            <w:r>
              <w:rPr>
                <w:rFonts w:cs="Tahoma"/>
              </w:rPr>
              <w:t xml:space="preserve">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бюро»</w:t>
            </w:r>
            <w:proofErr w:type="gramStart"/>
            <w:r>
              <w:rPr>
                <w:rFonts w:cs="Tahoma"/>
              </w:rPr>
              <w:t xml:space="preserve"> .</w:t>
            </w:r>
            <w:proofErr w:type="gramEnd"/>
          </w:p>
          <w:p w:rsidR="00985D01" w:rsidRDefault="00BC424C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85D01" w:rsidRDefault="00BC424C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985D01" w:rsidRDefault="00BC424C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5D01" w:rsidRDefault="00BC424C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1" w:name="__DdeLink__665_3752341694"/>
            <w:bookmarkStart w:id="2" w:name="__DdeLink__3397_1469672969"/>
            <w:r>
              <w:rPr>
                <w:rFonts w:cs="Tahoma"/>
              </w:rPr>
              <w:t>1</w:t>
            </w:r>
            <w:bookmarkEnd w:id="1"/>
            <w:r w:rsidR="002B18B3">
              <w:rPr>
                <w:rFonts w:cs="Tahoma"/>
              </w:rPr>
              <w:t>925-НВ</w:t>
            </w:r>
            <w:r>
              <w:rPr>
                <w:rFonts w:cs="Tahoma"/>
              </w:rPr>
              <w:t xml:space="preserve"> </w:t>
            </w:r>
            <w:bookmarkEnd w:id="2"/>
            <w:r>
              <w:t xml:space="preserve">на выполнение работ по наружным сетям </w:t>
            </w:r>
            <w:r w:rsidR="002F205E">
              <w:t>водоснабж</w:t>
            </w:r>
            <w:r>
              <w:t>ения.</w:t>
            </w:r>
          </w:p>
        </w:tc>
      </w:tr>
      <w:tr w:rsidR="00985D01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985D01" w:rsidRDefault="00BC424C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 w:rsidP="00444E76">
            <w:r>
              <w:rPr>
                <w:rFonts w:cs="Tahoma"/>
              </w:rPr>
              <w:t xml:space="preserve">В соответствии с проектом </w:t>
            </w:r>
            <w:r w:rsidR="00444E76">
              <w:rPr>
                <w:rFonts w:cs="Tahoma"/>
              </w:rPr>
              <w:t>1925-НВ</w:t>
            </w:r>
            <w:r>
              <w:rPr>
                <w:rFonts w:cs="Tahoma"/>
              </w:rPr>
              <w:t xml:space="preserve">. </w:t>
            </w:r>
          </w:p>
        </w:tc>
      </w:tr>
      <w:tr w:rsidR="00985D01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r>
              <w:rPr>
                <w:rFonts w:cs="Tahoma"/>
              </w:rPr>
              <w:t xml:space="preserve">В соответствии с проектом </w:t>
            </w:r>
            <w:r w:rsidR="00444E76">
              <w:rPr>
                <w:rFonts w:cs="Tahoma"/>
              </w:rPr>
              <w:t>1925-НВ</w:t>
            </w:r>
            <w:r>
              <w:rPr>
                <w:rFonts w:cs="Tahoma"/>
              </w:rPr>
              <w:t xml:space="preserve">. 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r>
              <w:rPr>
                <w:rFonts w:cs="Tahoma"/>
              </w:rPr>
              <w:t xml:space="preserve">В соответствии с проектом </w:t>
            </w:r>
            <w:r w:rsidR="00444E76">
              <w:rPr>
                <w:rFonts w:cs="Tahoma"/>
              </w:rPr>
              <w:t>1925-НВ</w:t>
            </w:r>
            <w:r>
              <w:rPr>
                <w:rFonts w:cs="Tahoma"/>
              </w:rPr>
              <w:t>.</w:t>
            </w:r>
          </w:p>
        </w:tc>
      </w:tr>
      <w:tr w:rsidR="00985D01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 w:rsidP="00C77FB7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</w:t>
            </w:r>
            <w:r w:rsidR="00C77FB7">
              <w:rPr>
                <w:rFonts w:cs="Tahoma"/>
                <w:bCs/>
                <w:color w:val="000000"/>
              </w:rPr>
              <w:t xml:space="preserve"> (с изменениями и </w:t>
            </w:r>
            <w:proofErr w:type="gramStart"/>
            <w:r w:rsidR="00C77FB7">
              <w:rPr>
                <w:rFonts w:cs="Tahoma"/>
                <w:bCs/>
                <w:color w:val="000000"/>
              </w:rPr>
              <w:t>дополнениями</w:t>
            </w:r>
            <w:proofErr w:type="gramEnd"/>
            <w:r w:rsidR="00C77FB7">
              <w:rPr>
                <w:rFonts w:cs="Tahoma"/>
                <w:bCs/>
                <w:color w:val="000000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</w:t>
            </w:r>
            <w:r w:rsidR="00C77FB7">
              <w:rPr>
                <w:rFonts w:cs="Tahoma"/>
                <w:bCs/>
                <w:color w:val="000000"/>
              </w:rPr>
              <w:t xml:space="preserve">ей среды, несет ответственность </w:t>
            </w:r>
            <w:r>
              <w:rPr>
                <w:rFonts w:cs="Tahoma"/>
                <w:bCs/>
                <w:color w:val="000000"/>
              </w:rPr>
              <w:t>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 w:rsidP="00DC028E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Сроки выполнения работ 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8C3958" w:rsidP="007D32BC">
            <w:pPr>
              <w:spacing w:before="80" w:after="80"/>
              <w:jc w:val="both"/>
            </w:pPr>
            <w:r>
              <w:rPr>
                <w:rFonts w:cs="Tahoma"/>
              </w:rPr>
              <w:t>105 календарных дней с момента получения разрешения на производство земляных работ</w:t>
            </w:r>
            <w:bookmarkStart w:id="3" w:name="_GoBack"/>
            <w:bookmarkEnd w:id="3"/>
          </w:p>
        </w:tc>
      </w:tr>
      <w:tr w:rsidR="00985D01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C77FB7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</w:t>
            </w:r>
            <w:r w:rsidR="00BC424C">
              <w:rPr>
                <w:rFonts w:ascii="Times New Roman" w:hAnsi="Times New Roman" w:cs="Tahoma"/>
                <w:sz w:val="24"/>
                <w:szCs w:val="24"/>
              </w:rPr>
              <w:t xml:space="preserve"> экз., в том числе 1 экз. – на электронном носителе.</w:t>
            </w:r>
          </w:p>
          <w:p w:rsidR="00985D01" w:rsidRDefault="00BC424C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Сертификаты качества, накладные на материалы и оборудование не учтённые в базе текущих сметных цен </w:t>
            </w:r>
            <w:r>
              <w:rPr>
                <w:rFonts w:ascii="Times New Roman" w:hAnsi="Times New Roman" w:cs="Tahoma"/>
                <w:sz w:val="24"/>
                <w:szCs w:val="24"/>
              </w:rPr>
              <w:lastRenderedPageBreak/>
              <w:t>(ТССЦ).- 1 экз.</w:t>
            </w:r>
          </w:p>
          <w:p w:rsidR="00985D01" w:rsidRDefault="00BC424C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985D01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85D01" w:rsidRDefault="00BC424C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85D01" w:rsidRDefault="00BC424C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</w:t>
            </w:r>
            <w:r w:rsidR="00FB2BCE">
              <w:rPr>
                <w:rFonts w:cs="Tahoma"/>
              </w:rPr>
              <w:t>икаций пересекающих сеть водоснабж</w:t>
            </w:r>
            <w:r>
              <w:rPr>
                <w:rFonts w:cs="Tahoma"/>
              </w:rPr>
              <w:t>ения. В случае несовпадения с отметками в проекте согласовать изменение с Заказчиком.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</w:t>
            </w:r>
            <w:r w:rsidR="00444E76">
              <w:rPr>
                <w:rFonts w:cs="Tahoma"/>
              </w:rPr>
              <w:t xml:space="preserve"> с указанием о выполненных объемах</w:t>
            </w:r>
            <w:r w:rsidR="000F2CD6">
              <w:rPr>
                <w:rFonts w:cs="Tahoma"/>
              </w:rPr>
              <w:t xml:space="preserve"> работ</w:t>
            </w:r>
            <w:r>
              <w:rPr>
                <w:rFonts w:cs="Tahoma"/>
              </w:rPr>
              <w:t>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</w:t>
            </w:r>
            <w:r w:rsidR="000F2CD6" w:rsidRPr="000F2CD6">
              <w:rPr>
                <w:rFonts w:cs="Tahoma"/>
              </w:rPr>
              <w:t>Отключение участков трубопровода производится Заказчиком строго по согласованному графику производства работ.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985D01" w:rsidRDefault="00BC424C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985D01" w:rsidRDefault="00BC424C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985D01" w:rsidRDefault="00BC424C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985D01" w:rsidRDefault="00985D01">
      <w:pPr>
        <w:spacing w:before="240"/>
        <w:outlineLvl w:val="0"/>
        <w:rPr>
          <w:rFonts w:cs="Tahoma"/>
          <w:bCs/>
        </w:rPr>
      </w:pPr>
    </w:p>
    <w:p w:rsidR="00985D01" w:rsidRDefault="00BC424C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985D01" w:rsidRDefault="00985D01">
      <w:pPr>
        <w:spacing w:before="240"/>
        <w:ind w:right="-284"/>
        <w:outlineLvl w:val="0"/>
      </w:pPr>
    </w:p>
    <w:sectPr w:rsidR="00985D01" w:rsidSect="00B209BD">
      <w:pgSz w:w="11906" w:h="16838"/>
      <w:pgMar w:top="1134" w:right="566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222"/>
    <w:multiLevelType w:val="multilevel"/>
    <w:tmpl w:val="31F26E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8B408D0"/>
    <w:multiLevelType w:val="multilevel"/>
    <w:tmpl w:val="8A2ADE82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nsid w:val="6E1A345F"/>
    <w:multiLevelType w:val="multilevel"/>
    <w:tmpl w:val="D5304D5A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01"/>
    <w:rsid w:val="000A470D"/>
    <w:rsid w:val="000F2CD6"/>
    <w:rsid w:val="001136DD"/>
    <w:rsid w:val="001667D8"/>
    <w:rsid w:val="00262699"/>
    <w:rsid w:val="002B18B3"/>
    <w:rsid w:val="002F205E"/>
    <w:rsid w:val="003477CD"/>
    <w:rsid w:val="003E4DE1"/>
    <w:rsid w:val="00403A2C"/>
    <w:rsid w:val="00444E76"/>
    <w:rsid w:val="004464A2"/>
    <w:rsid w:val="00561AFA"/>
    <w:rsid w:val="006355B8"/>
    <w:rsid w:val="00797551"/>
    <w:rsid w:val="007D32BC"/>
    <w:rsid w:val="00880158"/>
    <w:rsid w:val="008C3958"/>
    <w:rsid w:val="008D7CD3"/>
    <w:rsid w:val="00985D01"/>
    <w:rsid w:val="00990F12"/>
    <w:rsid w:val="00A04DBB"/>
    <w:rsid w:val="00B209BD"/>
    <w:rsid w:val="00BA4D3E"/>
    <w:rsid w:val="00BC424C"/>
    <w:rsid w:val="00BF1725"/>
    <w:rsid w:val="00BF708E"/>
    <w:rsid w:val="00C77FB7"/>
    <w:rsid w:val="00DC028E"/>
    <w:rsid w:val="00ED6DE6"/>
    <w:rsid w:val="00FB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22AE7-541D-4552-A176-0DBC18F4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Овсиенко Римма Касымовна</cp:lastModifiedBy>
  <cp:revision>31</cp:revision>
  <cp:lastPrinted>2020-04-09T12:08:00Z</cp:lastPrinted>
  <dcterms:created xsi:type="dcterms:W3CDTF">2021-05-28T04:17:00Z</dcterms:created>
  <dcterms:modified xsi:type="dcterms:W3CDTF">2021-06-11T07:07:00Z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